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99CE" w14:textId="01A21E99" w:rsidR="00D96BF7" w:rsidRPr="003E5BA1" w:rsidRDefault="002258F0" w:rsidP="003E5BA1">
      <w:pPr>
        <w:pStyle w:val="Title"/>
        <w:rPr>
          <w:sz w:val="44"/>
        </w:rPr>
      </w:pPr>
      <w:r w:rsidRPr="003E5BA1">
        <w:rPr>
          <w:sz w:val="44"/>
        </w:rPr>
        <w:t xml:space="preserve">Microsoft </w:t>
      </w:r>
      <w:r w:rsidR="00101CB4" w:rsidRPr="003E5BA1">
        <w:rPr>
          <w:sz w:val="44"/>
        </w:rPr>
        <w:t>Word</w:t>
      </w:r>
      <w:r w:rsidRPr="003E5BA1">
        <w:rPr>
          <w:sz w:val="44"/>
        </w:rPr>
        <w:t xml:space="preserve"> 201</w:t>
      </w:r>
      <w:r w:rsidR="009C631F">
        <w:rPr>
          <w:sz w:val="44"/>
        </w:rPr>
        <w:t>6</w:t>
      </w:r>
      <w:r w:rsidR="00B67F43" w:rsidRPr="003E5BA1">
        <w:rPr>
          <w:sz w:val="44"/>
        </w:rPr>
        <w:t xml:space="preserve"> </w:t>
      </w:r>
      <w:r w:rsidR="00B16FF8" w:rsidRPr="003E5BA1">
        <w:rPr>
          <w:sz w:val="44"/>
        </w:rPr>
        <w:t>Basics</w:t>
      </w:r>
    </w:p>
    <w:p w14:paraId="1BB390BC" w14:textId="3612E663" w:rsidR="006D0267" w:rsidRDefault="00B16FF8" w:rsidP="00B16FF8">
      <w:pPr>
        <w:shd w:val="clear" w:color="auto" w:fill="FBFBFB"/>
        <w:spacing w:after="0" w:line="336" w:lineRule="atLeast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>Microsoft® Word 201</w:t>
      </w:r>
      <w:r w:rsidR="009C631F">
        <w:rPr>
          <w:rFonts w:ascii="Lato" w:eastAsia="Times New Roman" w:hAnsi="Lato" w:cs="Arial"/>
          <w:color w:val="000000"/>
          <w:sz w:val="21"/>
          <w:szCs w:val="21"/>
          <w:lang w:val="en"/>
        </w:rPr>
        <w:t>6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 is designed to help you move smoothly through the task of creating professional-looking documents. Its rich features and powerful tools can make your work easy, and even fun. In this course, </w:t>
      </w:r>
      <w:proofErr w:type="gramStart"/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>you'll</w:t>
      </w:r>
      <w:proofErr w:type="gramEnd"/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 learn how to use Word 201</w:t>
      </w:r>
      <w:r w:rsidR="009C631F">
        <w:rPr>
          <w:rFonts w:ascii="Lato" w:eastAsia="Times New Roman" w:hAnsi="Lato" w:cs="Arial"/>
          <w:color w:val="000000"/>
          <w:sz w:val="21"/>
          <w:szCs w:val="21"/>
          <w:lang w:val="en"/>
        </w:rPr>
        <w:t>6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 to create and edit simple documents; format documents; add tables and lists; add design elements and layout options; and proof documents.</w:t>
      </w:r>
    </w:p>
    <w:p w14:paraId="491599D2" w14:textId="01EC2C5B" w:rsidR="00B16FF8" w:rsidRPr="00B16FF8" w:rsidRDefault="00B16FF8" w:rsidP="00B16FF8">
      <w:pPr>
        <w:shd w:val="clear" w:color="auto" w:fill="FBFBFB"/>
        <w:spacing w:after="0" w:line="336" w:lineRule="atLeast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 </w:t>
      </w:r>
    </w:p>
    <w:p w14:paraId="491599D8" w14:textId="221F5833" w:rsidR="00B16FF8" w:rsidRPr="00B16FF8" w:rsidRDefault="00B16FF8" w:rsidP="006D0267">
      <w:pPr>
        <w:tabs>
          <w:tab w:val="left" w:pos="4860"/>
        </w:tabs>
        <w:rPr>
          <w:rFonts w:eastAsia="Times New Roman"/>
          <w:sz w:val="32"/>
          <w:lang w:val="en"/>
        </w:rPr>
        <w:sectPr w:rsidR="00B16FF8" w:rsidRPr="00B16FF8" w:rsidSect="006D0267">
          <w:headerReference w:type="default" r:id="rId7"/>
          <w:footerReference w:type="default" r:id="rId8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B16FF8">
        <w:rPr>
          <w:rFonts w:eastAsia="Times New Roman"/>
          <w:sz w:val="32"/>
          <w:lang w:val="en"/>
        </w:rPr>
        <w:t>Course Content</w:t>
      </w:r>
      <w:r w:rsidR="006D0267">
        <w:rPr>
          <w:rFonts w:eastAsia="Times New Roman"/>
          <w:sz w:val="32"/>
          <w:lang w:val="en"/>
        </w:rPr>
        <w:t>: Part I</w:t>
      </w:r>
      <w:r w:rsidR="006D0267">
        <w:rPr>
          <w:rFonts w:eastAsia="Times New Roman"/>
          <w:sz w:val="32"/>
          <w:lang w:val="en"/>
        </w:rPr>
        <w:tab/>
        <w:t>Course Content: Part II</w:t>
      </w:r>
    </w:p>
    <w:p w14:paraId="491599D9" w14:textId="77777777" w:rsidR="00B16FF8" w:rsidRPr="00B16FF8" w:rsidRDefault="00B16FF8" w:rsidP="00B16FF8">
      <w:pPr>
        <w:pStyle w:val="Heading2"/>
        <w:rPr>
          <w:rFonts w:eastAsia="Times New Roman"/>
          <w:lang w:val="en"/>
        </w:rPr>
      </w:pPr>
      <w:r w:rsidRPr="00B16FF8">
        <w:rPr>
          <w:rFonts w:eastAsia="Times New Roman"/>
          <w:lang w:val="en"/>
        </w:rPr>
        <w:t xml:space="preserve">Lesson 1: Getting Started with Word </w:t>
      </w:r>
    </w:p>
    <w:p w14:paraId="491599DA" w14:textId="77777777" w:rsidR="00B16FF8" w:rsidRPr="006D0267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A: Identify the Components of the Word Interface </w:t>
      </w:r>
    </w:p>
    <w:p w14:paraId="491599DB" w14:textId="77777777" w:rsidR="00B16FF8" w:rsidRPr="006D0267" w:rsidRDefault="00B16FF8" w:rsidP="006D0267">
      <w:pPr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B: Create a Word Document </w:t>
      </w:r>
    </w:p>
    <w:p w14:paraId="491599DC" w14:textId="77777777" w:rsidR="00B16FF8" w:rsidRPr="006D0267" w:rsidRDefault="00B16FF8" w:rsidP="006D0267">
      <w:pPr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C: Help </w:t>
      </w:r>
    </w:p>
    <w:p w14:paraId="491599DD" w14:textId="77777777" w:rsidR="00B16FF8" w:rsidRPr="00B16FF8" w:rsidRDefault="00B16FF8" w:rsidP="00B16FF8">
      <w:pPr>
        <w:pStyle w:val="Heading2"/>
        <w:rPr>
          <w:rFonts w:eastAsia="Times New Roman"/>
          <w:lang w:val="en"/>
        </w:rPr>
      </w:pPr>
      <w:r w:rsidRPr="00B16FF8">
        <w:rPr>
          <w:rFonts w:eastAsia="Times New Roman"/>
          <w:lang w:val="en"/>
        </w:rPr>
        <w:t xml:space="preserve">Lesson 2: Editing a Document </w:t>
      </w:r>
    </w:p>
    <w:p w14:paraId="491599DE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A: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Navigate and Select Text </w:t>
      </w:r>
    </w:p>
    <w:p w14:paraId="491599DF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B: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Modify Text </w:t>
      </w:r>
    </w:p>
    <w:p w14:paraId="491599E0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C: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Find and Replace Text </w:t>
      </w:r>
    </w:p>
    <w:p w14:paraId="491599E1" w14:textId="77777777" w:rsidR="00B16FF8" w:rsidRPr="00B16FF8" w:rsidRDefault="00B16FF8" w:rsidP="00B16FF8">
      <w:pPr>
        <w:pStyle w:val="Heading2"/>
        <w:rPr>
          <w:rFonts w:eastAsia="Times New Roman"/>
          <w:lang w:val="en"/>
        </w:rPr>
      </w:pPr>
      <w:r w:rsidRPr="00B16FF8">
        <w:rPr>
          <w:rFonts w:eastAsia="Times New Roman"/>
          <w:lang w:val="en"/>
        </w:rPr>
        <w:t xml:space="preserve">Lesson 3: Formatting Text and Paragraphs </w:t>
      </w:r>
    </w:p>
    <w:p w14:paraId="491599E2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A: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Apply Character Formatting </w:t>
      </w:r>
    </w:p>
    <w:p w14:paraId="491599E3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B: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Align Text Using Tabs </w:t>
      </w:r>
    </w:p>
    <w:p w14:paraId="491599E4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C: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Display Text as List Items </w:t>
      </w:r>
    </w:p>
    <w:p w14:paraId="491599E5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D: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Control Paragraph Layout </w:t>
      </w:r>
    </w:p>
    <w:p w14:paraId="491599E6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E: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Apply Borders and Shading </w:t>
      </w:r>
    </w:p>
    <w:p w14:paraId="491599E7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F: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Apply Styles </w:t>
      </w:r>
    </w:p>
    <w:p w14:paraId="491599E8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G: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Manage Formatting </w:t>
      </w:r>
    </w:p>
    <w:p w14:paraId="491599E9" w14:textId="77777777" w:rsidR="00B16FF8" w:rsidRPr="00B16FF8" w:rsidRDefault="00B16FF8" w:rsidP="00B16FF8">
      <w:pPr>
        <w:pStyle w:val="Heading2"/>
        <w:rPr>
          <w:rFonts w:eastAsia="Times New Roman"/>
          <w:lang w:val="en"/>
        </w:rPr>
      </w:pPr>
      <w:r w:rsidRPr="00B16FF8">
        <w:rPr>
          <w:rFonts w:eastAsia="Times New Roman"/>
          <w:lang w:val="en"/>
        </w:rPr>
        <w:t xml:space="preserve">Lesson 4: Adding Tables </w:t>
      </w:r>
    </w:p>
    <w:p w14:paraId="491599EA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A: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Insert a Table </w:t>
      </w:r>
    </w:p>
    <w:p w14:paraId="491599EB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B: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Modify a Table </w:t>
      </w:r>
    </w:p>
    <w:p w14:paraId="491599EC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C: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Format a Table </w:t>
      </w:r>
    </w:p>
    <w:p w14:paraId="491599ED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D: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Convert Text to a Table </w:t>
      </w:r>
    </w:p>
    <w:p w14:paraId="491599EE" w14:textId="77777777" w:rsidR="00B16FF8" w:rsidRPr="00B16FF8" w:rsidRDefault="00B16FF8" w:rsidP="00B16FF8">
      <w:pPr>
        <w:pStyle w:val="Heading2"/>
        <w:rPr>
          <w:rFonts w:eastAsia="Times New Roman"/>
          <w:lang w:val="en"/>
        </w:rPr>
      </w:pPr>
      <w:r>
        <w:rPr>
          <w:rFonts w:eastAsia="Times New Roman"/>
          <w:lang w:val="en"/>
        </w:rPr>
        <w:br w:type="column"/>
      </w:r>
      <w:r w:rsidRPr="00B16FF8">
        <w:rPr>
          <w:rFonts w:eastAsia="Times New Roman"/>
          <w:lang w:val="en"/>
        </w:rPr>
        <w:t xml:space="preserve">Lesson 5: Managing Lists </w:t>
      </w:r>
    </w:p>
    <w:p w14:paraId="491599EF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A: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Sort a List </w:t>
      </w:r>
    </w:p>
    <w:p w14:paraId="491599F0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B: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Renumber a List </w:t>
      </w:r>
    </w:p>
    <w:p w14:paraId="491599F1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C: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Customize a List </w:t>
      </w:r>
    </w:p>
    <w:p w14:paraId="491599F2" w14:textId="77777777" w:rsidR="00B16FF8" w:rsidRPr="00B16FF8" w:rsidRDefault="00B16FF8" w:rsidP="00B16FF8">
      <w:pPr>
        <w:pStyle w:val="Heading2"/>
        <w:rPr>
          <w:rFonts w:eastAsia="Times New Roman"/>
          <w:lang w:val="en"/>
        </w:rPr>
      </w:pPr>
      <w:r w:rsidRPr="00B16FF8">
        <w:rPr>
          <w:rFonts w:eastAsia="Times New Roman"/>
          <w:lang w:val="en"/>
        </w:rPr>
        <w:t xml:space="preserve">Lesson 6: Inserting Graphic Objects </w:t>
      </w:r>
    </w:p>
    <w:p w14:paraId="491599F3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A: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Insert Symbols and Special Characters </w:t>
      </w:r>
    </w:p>
    <w:p w14:paraId="491599F4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B: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Add Images to a Document </w:t>
      </w:r>
    </w:p>
    <w:p w14:paraId="491599F5" w14:textId="77777777" w:rsidR="00B16FF8" w:rsidRPr="00B16FF8" w:rsidRDefault="00B16FF8" w:rsidP="00B16FF8">
      <w:pPr>
        <w:pStyle w:val="Heading2"/>
        <w:rPr>
          <w:rFonts w:eastAsia="Times New Roman"/>
          <w:lang w:val="en"/>
        </w:rPr>
      </w:pPr>
      <w:r w:rsidRPr="00B16FF8">
        <w:rPr>
          <w:rFonts w:eastAsia="Times New Roman"/>
          <w:lang w:val="en"/>
        </w:rPr>
        <w:t xml:space="preserve">Lesson 7: Controlling Page Appearance </w:t>
      </w:r>
    </w:p>
    <w:p w14:paraId="491599F6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A: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Apply a Page Border and Color </w:t>
      </w:r>
    </w:p>
    <w:p w14:paraId="491599F7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B: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Add a Watermark </w:t>
      </w:r>
    </w:p>
    <w:p w14:paraId="491599F8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C: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Add Headers and Footers </w:t>
      </w:r>
    </w:p>
    <w:p w14:paraId="491599F9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D: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Control Page Layout </w:t>
      </w:r>
    </w:p>
    <w:p w14:paraId="491599FA" w14:textId="77777777" w:rsidR="00B16FF8" w:rsidRPr="00B16FF8" w:rsidRDefault="00B16FF8" w:rsidP="00B16FF8">
      <w:pPr>
        <w:pStyle w:val="Heading2"/>
        <w:rPr>
          <w:rFonts w:eastAsia="Times New Roman"/>
          <w:lang w:val="en"/>
        </w:rPr>
      </w:pPr>
      <w:r w:rsidRPr="00B16FF8">
        <w:rPr>
          <w:rFonts w:eastAsia="Times New Roman"/>
          <w:lang w:val="en"/>
        </w:rPr>
        <w:t xml:space="preserve">Lesson 8: Proofing a Document </w:t>
      </w:r>
    </w:p>
    <w:p w14:paraId="491599FB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A: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Check Spelling and Grammar </w:t>
      </w:r>
    </w:p>
    <w:p w14:paraId="491599FC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B: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Other Proofing Tools </w:t>
      </w:r>
    </w:p>
    <w:p w14:paraId="491599FD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C: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Check Accessibility </w:t>
      </w:r>
    </w:p>
    <w:p w14:paraId="491599FE" w14:textId="77777777" w:rsidR="00B16FF8" w:rsidRPr="00B16FF8" w:rsidRDefault="00B16FF8" w:rsidP="00B16FF8">
      <w:pPr>
        <w:pStyle w:val="Heading2"/>
        <w:rPr>
          <w:rFonts w:eastAsia="Times New Roman"/>
          <w:lang w:val="en"/>
        </w:rPr>
      </w:pPr>
      <w:r w:rsidRPr="00B16FF8">
        <w:rPr>
          <w:rFonts w:eastAsia="Times New Roman"/>
          <w:lang w:val="en"/>
        </w:rPr>
        <w:t xml:space="preserve">Lesson 9: Customizing the Word Environment </w:t>
      </w:r>
    </w:p>
    <w:p w14:paraId="491599FF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A: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Customize the Word Interface </w:t>
      </w:r>
    </w:p>
    <w:p w14:paraId="49159A00" w14:textId="77777777" w:rsidR="00B16FF8" w:rsidRPr="00B16FF8" w:rsidRDefault="00B16FF8" w:rsidP="006D0267">
      <w:pPr>
        <w:keepNext/>
        <w:shd w:val="clear" w:color="auto" w:fill="FBFBFB"/>
        <w:spacing w:after="0" w:line="336" w:lineRule="atLeast"/>
        <w:ind w:left="432"/>
        <w:rPr>
          <w:rFonts w:ascii="Lato" w:eastAsia="Times New Roman" w:hAnsi="Lato" w:cs="Arial"/>
          <w:color w:val="000000"/>
          <w:sz w:val="21"/>
          <w:szCs w:val="21"/>
          <w:lang w:val="en"/>
        </w:rPr>
      </w:pPr>
      <w:r w:rsidRPr="006D0267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Topic B: </w:t>
      </w:r>
      <w:r w:rsidRPr="00B16FF8">
        <w:rPr>
          <w:rFonts w:ascii="Lato" w:eastAsia="Times New Roman" w:hAnsi="Lato" w:cs="Arial"/>
          <w:color w:val="000000"/>
          <w:sz w:val="21"/>
          <w:szCs w:val="21"/>
          <w:lang w:val="en"/>
        </w:rPr>
        <w:t xml:space="preserve">Additional Save Options </w:t>
      </w:r>
    </w:p>
    <w:p w14:paraId="49159A01" w14:textId="77777777" w:rsidR="008C7A53" w:rsidRDefault="008C7A53" w:rsidP="00B16FF8">
      <w:pPr>
        <w:spacing w:before="240"/>
      </w:pPr>
    </w:p>
    <w:sectPr w:rsidR="008C7A53" w:rsidSect="006D0267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59A04" w14:textId="77777777" w:rsidR="004541C1" w:rsidRDefault="004541C1" w:rsidP="00250F27">
      <w:pPr>
        <w:spacing w:after="0" w:line="240" w:lineRule="auto"/>
      </w:pPr>
      <w:r>
        <w:separator/>
      </w:r>
    </w:p>
  </w:endnote>
  <w:endnote w:type="continuationSeparator" w:id="0">
    <w:p w14:paraId="49159A05" w14:textId="77777777" w:rsidR="004541C1" w:rsidRDefault="004541C1" w:rsidP="0025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D426" w14:textId="570826E2" w:rsidR="006D0267" w:rsidRPr="006D0267" w:rsidRDefault="006D0267">
    <w:pPr>
      <w:pStyle w:val="Footer"/>
      <w:rPr>
        <w:color w:val="17365D" w:themeColor="text2" w:themeShade="BF"/>
      </w:rPr>
    </w:pPr>
    <w:hyperlink r:id="rId1" w:history="1">
      <w:r>
        <w:rPr>
          <w:rStyle w:val="Hyperlink"/>
          <w:color w:val="0000BF" w:themeColor="hyperlink" w:themeShade="BF"/>
        </w:rPr>
        <w:t>www.enable-consulting.com</w:t>
      </w:r>
    </w:hyperlink>
    <w:r>
      <w:rPr>
        <w:color w:val="31849B" w:themeColor="accent5" w:themeShade="BF"/>
      </w:rPr>
      <w:t xml:space="preserve"> </w:t>
    </w:r>
    <w:r>
      <w:rPr>
        <w:color w:val="17365D" w:themeColor="text2" w:themeShade="BF"/>
      </w:rPr>
      <w:t xml:space="preserve">| P: 781/856/5244 | email: </w:t>
    </w:r>
    <w:hyperlink r:id="rId2" w:history="1">
      <w:r>
        <w:rPr>
          <w:rStyle w:val="Hyperlink"/>
        </w:rPr>
        <w:t>kfraone@enable-consulting.com</w:t>
      </w:r>
    </w:hyperlink>
    <w:r>
      <w:rPr>
        <w:color w:val="17365D" w:themeColor="text2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59A02" w14:textId="77777777" w:rsidR="004541C1" w:rsidRDefault="004541C1" w:rsidP="00250F27">
      <w:pPr>
        <w:spacing w:after="0" w:line="240" w:lineRule="auto"/>
      </w:pPr>
      <w:r>
        <w:separator/>
      </w:r>
    </w:p>
  </w:footnote>
  <w:footnote w:type="continuationSeparator" w:id="0">
    <w:p w14:paraId="49159A03" w14:textId="77777777" w:rsidR="004541C1" w:rsidRDefault="004541C1" w:rsidP="0025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9A06" w14:textId="205DDD41" w:rsidR="00250F27" w:rsidRPr="00250F27" w:rsidRDefault="00B16FF8">
    <w:pPr>
      <w:pStyle w:val="Header"/>
      <w:rPr>
        <w:i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9159A07" wp14:editId="49159A08">
          <wp:simplePos x="0" y="0"/>
          <wp:positionH relativeFrom="margin">
            <wp:posOffset>-68580</wp:posOffset>
          </wp:positionH>
          <wp:positionV relativeFrom="paragraph">
            <wp:posOffset>-198120</wp:posOffset>
          </wp:positionV>
          <wp:extent cx="1762760" cy="739775"/>
          <wp:effectExtent l="0" t="0" r="889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-10-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F27" w:rsidRPr="00250F27">
      <w:rPr>
        <w:i/>
      </w:rPr>
      <w:tab/>
    </w:r>
    <w:r w:rsidR="00602E9D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0D9D"/>
    <w:multiLevelType w:val="hybridMultilevel"/>
    <w:tmpl w:val="838288B6"/>
    <w:lvl w:ilvl="0" w:tplc="BD4C8E5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3A0F"/>
    <w:multiLevelType w:val="hybridMultilevel"/>
    <w:tmpl w:val="22D4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354"/>
    <w:multiLevelType w:val="multilevel"/>
    <w:tmpl w:val="08F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2E53A9"/>
    <w:multiLevelType w:val="multilevel"/>
    <w:tmpl w:val="6CE8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1F5752"/>
    <w:multiLevelType w:val="multilevel"/>
    <w:tmpl w:val="4F1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C248CD"/>
    <w:multiLevelType w:val="multilevel"/>
    <w:tmpl w:val="445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F7"/>
    <w:rsid w:val="000F22D8"/>
    <w:rsid w:val="00101CB4"/>
    <w:rsid w:val="00154059"/>
    <w:rsid w:val="00154303"/>
    <w:rsid w:val="00156857"/>
    <w:rsid w:val="001A5374"/>
    <w:rsid w:val="002258F0"/>
    <w:rsid w:val="00250F27"/>
    <w:rsid w:val="00280CD6"/>
    <w:rsid w:val="00302057"/>
    <w:rsid w:val="0037420B"/>
    <w:rsid w:val="003E5BA1"/>
    <w:rsid w:val="003E5C4E"/>
    <w:rsid w:val="004016D9"/>
    <w:rsid w:val="004359A8"/>
    <w:rsid w:val="00436F11"/>
    <w:rsid w:val="00440A05"/>
    <w:rsid w:val="004541C1"/>
    <w:rsid w:val="005E3D1C"/>
    <w:rsid w:val="00602E9D"/>
    <w:rsid w:val="00623EE0"/>
    <w:rsid w:val="006B282F"/>
    <w:rsid w:val="006B76B8"/>
    <w:rsid w:val="006C7E57"/>
    <w:rsid w:val="006D0267"/>
    <w:rsid w:val="006F52F4"/>
    <w:rsid w:val="0073235D"/>
    <w:rsid w:val="00776722"/>
    <w:rsid w:val="007E4424"/>
    <w:rsid w:val="00805FEA"/>
    <w:rsid w:val="0083471C"/>
    <w:rsid w:val="00855604"/>
    <w:rsid w:val="008C7A53"/>
    <w:rsid w:val="00910806"/>
    <w:rsid w:val="00970B30"/>
    <w:rsid w:val="009B4AAF"/>
    <w:rsid w:val="009C3B08"/>
    <w:rsid w:val="009C631F"/>
    <w:rsid w:val="009D4384"/>
    <w:rsid w:val="009F3176"/>
    <w:rsid w:val="009F6E22"/>
    <w:rsid w:val="00A1676E"/>
    <w:rsid w:val="00A57C26"/>
    <w:rsid w:val="00A702A6"/>
    <w:rsid w:val="00B16FF8"/>
    <w:rsid w:val="00B641E6"/>
    <w:rsid w:val="00B67F43"/>
    <w:rsid w:val="00BB1D34"/>
    <w:rsid w:val="00BB3C54"/>
    <w:rsid w:val="00BF0BAF"/>
    <w:rsid w:val="00C33A7A"/>
    <w:rsid w:val="00C46EA0"/>
    <w:rsid w:val="00C95F44"/>
    <w:rsid w:val="00C96A71"/>
    <w:rsid w:val="00CC6227"/>
    <w:rsid w:val="00D14AEE"/>
    <w:rsid w:val="00D14DA5"/>
    <w:rsid w:val="00D43A1B"/>
    <w:rsid w:val="00D87B16"/>
    <w:rsid w:val="00D96BF7"/>
    <w:rsid w:val="00E95578"/>
    <w:rsid w:val="00ED2CF0"/>
    <w:rsid w:val="00EE4F86"/>
    <w:rsid w:val="00F44339"/>
    <w:rsid w:val="00F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1599CE"/>
  <w15:docId w15:val="{DE40F22D-ACBB-44B0-96E4-BC0DB661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A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C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C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5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27"/>
  </w:style>
  <w:style w:type="paragraph" w:styleId="Footer">
    <w:name w:val="footer"/>
    <w:basedOn w:val="Normal"/>
    <w:link w:val="FooterChar"/>
    <w:uiPriority w:val="99"/>
    <w:unhideWhenUsed/>
    <w:rsid w:val="0025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27"/>
  </w:style>
  <w:style w:type="paragraph" w:styleId="BalloonText">
    <w:name w:val="Balloon Text"/>
    <w:basedOn w:val="Normal"/>
    <w:link w:val="BalloonTextChar"/>
    <w:uiPriority w:val="99"/>
    <w:semiHidden/>
    <w:unhideWhenUsed/>
    <w:rsid w:val="0025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4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20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6F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F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FF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6FF8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6D0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05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DCDD"/>
                    <w:right w:val="none" w:sz="0" w:space="0" w:color="auto"/>
                  </w:divBdr>
                  <w:divsChild>
                    <w:div w:id="1809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24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single" w:sz="6" w:space="6" w:color="CCCCCC"/>
                                                <w:bottom w:val="single" w:sz="6" w:space="5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3999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46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777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DCDD"/>
                    <w:right w:val="none" w:sz="0" w:space="0" w:color="auto"/>
                  </w:divBdr>
                  <w:divsChild>
                    <w:div w:id="1602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350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single" w:sz="6" w:space="6" w:color="CCCCCC"/>
                                                <w:bottom w:val="single" w:sz="6" w:space="5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32062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4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37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fraone@enable-consulting.com" TargetMode="External"/><Relationship Id="rId1" Type="http://schemas.openxmlformats.org/officeDocument/2006/relationships/hyperlink" Target="http://www.enable-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Consulting. Inc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Fraone</dc:creator>
  <cp:lastModifiedBy>Anita Kay Fraone</cp:lastModifiedBy>
  <cp:revision>3</cp:revision>
  <cp:lastPrinted>2011-10-25T12:12:00Z</cp:lastPrinted>
  <dcterms:created xsi:type="dcterms:W3CDTF">2020-10-30T01:20:00Z</dcterms:created>
  <dcterms:modified xsi:type="dcterms:W3CDTF">2020-10-30T01:21:00Z</dcterms:modified>
</cp:coreProperties>
</file>